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81C" w14:textId="728F4370" w:rsidR="0036176E" w:rsidRDefault="0036176E" w:rsidP="0036176E">
      <w:pPr>
        <w:spacing w:after="0" w:line="240" w:lineRule="auto"/>
        <w:jc w:val="center"/>
        <w:rPr>
          <w:rFonts w:ascii="Arial" w:hAnsi="Arial" w:cs="Arial"/>
        </w:rPr>
      </w:pPr>
      <w:r>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2C25F813" wp14:editId="47AAAFD8">
            <wp:simplePos x="0" y="0"/>
            <wp:positionH relativeFrom="margin">
              <wp:posOffset>2771775</wp:posOffset>
            </wp:positionH>
            <wp:positionV relativeFrom="paragraph">
              <wp:posOffset>0</wp:posOffset>
            </wp:positionV>
            <wp:extent cx="2676525" cy="5693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_logo horizontal 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569333"/>
                    </a:xfrm>
                    <a:prstGeom prst="rect">
                      <a:avLst/>
                    </a:prstGeom>
                  </pic:spPr>
                </pic:pic>
              </a:graphicData>
            </a:graphic>
            <wp14:sizeRelH relativeFrom="page">
              <wp14:pctWidth>0</wp14:pctWidth>
            </wp14:sizeRelH>
            <wp14:sizeRelV relativeFrom="page">
              <wp14:pctHeight>0</wp14:pctHeight>
            </wp14:sizeRelV>
          </wp:anchor>
        </w:drawing>
      </w:r>
    </w:p>
    <w:p w14:paraId="645F4942" w14:textId="411E4D6F" w:rsidR="0036176E" w:rsidRPr="00730874" w:rsidRDefault="0036176E" w:rsidP="0036176E">
      <w:pPr>
        <w:spacing w:after="0" w:line="240" w:lineRule="auto"/>
        <w:jc w:val="center"/>
        <w:rPr>
          <w:rFonts w:ascii="Arial" w:hAnsi="Arial" w:cs="Arial"/>
        </w:rPr>
      </w:pPr>
      <w:r w:rsidRPr="5C2C5500">
        <w:rPr>
          <w:rFonts w:ascii="Arial" w:hAnsi="Arial" w:cs="Arial"/>
          <w:b/>
          <w:bCs/>
        </w:rPr>
        <w:t xml:space="preserve"> Peer Group Meeting</w:t>
      </w:r>
    </w:p>
    <w:p w14:paraId="368A66EF" w14:textId="189D4D8C" w:rsidR="0036176E" w:rsidRPr="007C7A40" w:rsidRDefault="00AD466A" w:rsidP="0036176E">
      <w:pPr>
        <w:spacing w:after="0" w:line="240" w:lineRule="auto"/>
        <w:jc w:val="center"/>
        <w:rPr>
          <w:rFonts w:ascii="Arial" w:hAnsi="Arial" w:cs="Arial"/>
        </w:rPr>
      </w:pPr>
      <w:r>
        <w:rPr>
          <w:rFonts w:ascii="Arial" w:hAnsi="Arial" w:cs="Arial"/>
        </w:rPr>
        <w:t>May 10</w:t>
      </w:r>
      <w:r w:rsidR="00D4604C" w:rsidRPr="5C2C5500">
        <w:rPr>
          <w:rFonts w:ascii="Arial" w:hAnsi="Arial" w:cs="Arial"/>
        </w:rPr>
        <w:t>, 202</w:t>
      </w:r>
      <w:r>
        <w:rPr>
          <w:rFonts w:ascii="Arial" w:hAnsi="Arial" w:cs="Arial"/>
        </w:rPr>
        <w:t>3</w:t>
      </w:r>
      <w:r w:rsidR="00D4604C" w:rsidRPr="5C2C5500">
        <w:rPr>
          <w:rFonts w:ascii="Arial" w:hAnsi="Arial" w:cs="Arial"/>
        </w:rPr>
        <w:t xml:space="preserve"> </w:t>
      </w:r>
    </w:p>
    <w:p w14:paraId="769B9F42" w14:textId="1E61B956" w:rsidR="0036176E" w:rsidRPr="00BA003D" w:rsidRDefault="0053250A" w:rsidP="0036176E">
      <w:pPr>
        <w:spacing w:after="0" w:line="240" w:lineRule="auto"/>
        <w:jc w:val="center"/>
        <w:rPr>
          <w:rFonts w:ascii="Arial" w:hAnsi="Arial" w:cs="Arial"/>
        </w:rPr>
      </w:pPr>
      <w:r>
        <w:rPr>
          <w:rFonts w:ascii="Arial" w:hAnsi="Arial" w:cs="Arial"/>
        </w:rPr>
        <w:t>Salt Lake City, Utah</w:t>
      </w:r>
    </w:p>
    <w:p w14:paraId="4B39AF45" w14:textId="77777777" w:rsidR="0036176E" w:rsidRPr="00BA003D" w:rsidRDefault="0036176E" w:rsidP="0036176E">
      <w:pPr>
        <w:spacing w:after="0"/>
        <w:jc w:val="center"/>
        <w:rPr>
          <w:rFonts w:ascii="Arial" w:hAnsi="Arial" w:cs="Arial"/>
          <w:highlight w:val="yellow"/>
        </w:rPr>
      </w:pPr>
    </w:p>
    <w:tbl>
      <w:tblPr>
        <w:tblStyle w:val="TableGrid"/>
        <w:tblW w:w="0" w:type="auto"/>
        <w:tblLook w:val="04A0" w:firstRow="1" w:lastRow="0" w:firstColumn="1" w:lastColumn="0" w:noHBand="0" w:noVBand="1"/>
      </w:tblPr>
      <w:tblGrid>
        <w:gridCol w:w="2868"/>
        <w:gridCol w:w="10082"/>
      </w:tblGrid>
      <w:tr w:rsidR="0036176E" w:rsidRPr="00CA69DB" w14:paraId="1E4BAF71" w14:textId="77777777" w:rsidTr="5C2C5500">
        <w:tc>
          <w:tcPr>
            <w:tcW w:w="2868" w:type="dxa"/>
          </w:tcPr>
          <w:p w14:paraId="7F05D37D" w14:textId="77777777" w:rsidR="0036176E" w:rsidRPr="00BA003D" w:rsidRDefault="0036176E" w:rsidP="002422E7">
            <w:pPr>
              <w:rPr>
                <w:rFonts w:ascii="Arial" w:hAnsi="Arial" w:cs="Arial"/>
                <w:b/>
                <w:highlight w:val="yellow"/>
              </w:rPr>
            </w:pPr>
            <w:r w:rsidRPr="00730874">
              <w:rPr>
                <w:rFonts w:ascii="Arial" w:hAnsi="Arial" w:cs="Arial"/>
                <w:b/>
              </w:rPr>
              <w:t>Peer Group Members Present</w:t>
            </w:r>
          </w:p>
        </w:tc>
        <w:tc>
          <w:tcPr>
            <w:tcW w:w="10082" w:type="dxa"/>
          </w:tcPr>
          <w:p w14:paraId="1D8F520E" w14:textId="6A088CD2" w:rsidR="00E426B2" w:rsidRPr="00CA69DB" w:rsidRDefault="00CB6E5F" w:rsidP="00AD5EEB">
            <w:pPr>
              <w:spacing w:after="0"/>
              <w:rPr>
                <w:rFonts w:ascii="Arial" w:hAnsi="Arial" w:cs="Arial"/>
              </w:rPr>
            </w:pPr>
            <w:r>
              <w:rPr>
                <w:rFonts w:ascii="Arial" w:hAnsi="Arial" w:cs="Arial"/>
              </w:rPr>
              <w:t>Rosie Rodriquez</w:t>
            </w:r>
            <w:r w:rsidR="00965539">
              <w:rPr>
                <w:rFonts w:ascii="Arial" w:hAnsi="Arial" w:cs="Arial"/>
              </w:rPr>
              <w:t xml:space="preserve"> </w:t>
            </w:r>
            <w:r w:rsidR="00427649">
              <w:rPr>
                <w:rFonts w:ascii="Arial" w:hAnsi="Arial" w:cs="Arial"/>
              </w:rPr>
              <w:t>–</w:t>
            </w:r>
            <w:r w:rsidR="00965539">
              <w:rPr>
                <w:rFonts w:ascii="Arial" w:hAnsi="Arial" w:cs="Arial"/>
              </w:rPr>
              <w:t xml:space="preserve"> </w:t>
            </w:r>
            <w:r w:rsidR="004F1E77">
              <w:rPr>
                <w:rFonts w:ascii="Arial" w:hAnsi="Arial" w:cs="Arial"/>
              </w:rPr>
              <w:t>Midtown</w:t>
            </w:r>
            <w:r w:rsidR="00427649">
              <w:rPr>
                <w:rFonts w:ascii="Arial" w:hAnsi="Arial" w:cs="Arial"/>
              </w:rPr>
              <w:t xml:space="preserve"> CHC</w:t>
            </w:r>
            <w:r w:rsidR="00AD5EEB">
              <w:rPr>
                <w:rFonts w:ascii="Arial" w:hAnsi="Arial" w:cs="Arial"/>
              </w:rPr>
              <w:t xml:space="preserve">; </w:t>
            </w:r>
            <w:r w:rsidR="00237EEB">
              <w:rPr>
                <w:rFonts w:ascii="Arial" w:hAnsi="Arial" w:cs="Arial"/>
              </w:rPr>
              <w:t>Heidi Riphenburg</w:t>
            </w:r>
            <w:r w:rsidR="004F1E77">
              <w:rPr>
                <w:rFonts w:ascii="Arial" w:hAnsi="Arial" w:cs="Arial"/>
              </w:rPr>
              <w:t xml:space="preserve"> </w:t>
            </w:r>
            <w:r w:rsidR="00AD5EEB">
              <w:rPr>
                <w:rFonts w:ascii="Arial" w:hAnsi="Arial" w:cs="Arial"/>
              </w:rPr>
              <w:t>–</w:t>
            </w:r>
            <w:r w:rsidR="004F1E77">
              <w:rPr>
                <w:rFonts w:ascii="Arial" w:hAnsi="Arial" w:cs="Arial"/>
              </w:rPr>
              <w:t xml:space="preserve"> UNHS</w:t>
            </w:r>
            <w:r w:rsidR="00AD5EEB">
              <w:rPr>
                <w:rFonts w:ascii="Arial" w:hAnsi="Arial" w:cs="Arial"/>
              </w:rPr>
              <w:t xml:space="preserve">; </w:t>
            </w:r>
            <w:r w:rsidR="00B71CD2">
              <w:rPr>
                <w:rFonts w:ascii="Arial" w:hAnsi="Arial" w:cs="Arial"/>
              </w:rPr>
              <w:t>Caroline</w:t>
            </w:r>
            <w:r w:rsidR="00C435C5">
              <w:rPr>
                <w:rFonts w:ascii="Arial" w:hAnsi="Arial" w:cs="Arial"/>
              </w:rPr>
              <w:t xml:space="preserve"> Wallin</w:t>
            </w:r>
            <w:r w:rsidR="004F1E77">
              <w:rPr>
                <w:rFonts w:ascii="Arial" w:hAnsi="Arial" w:cs="Arial"/>
              </w:rPr>
              <w:t xml:space="preserve"> </w:t>
            </w:r>
            <w:r w:rsidR="00AD5EEB">
              <w:rPr>
                <w:rFonts w:ascii="Arial" w:hAnsi="Arial" w:cs="Arial"/>
              </w:rPr>
              <w:t>–</w:t>
            </w:r>
            <w:r w:rsidR="004F1E77">
              <w:rPr>
                <w:rFonts w:ascii="Arial" w:hAnsi="Arial" w:cs="Arial"/>
              </w:rPr>
              <w:t xml:space="preserve"> Enterprise</w:t>
            </w:r>
            <w:r w:rsidR="00AD5EEB">
              <w:rPr>
                <w:rFonts w:ascii="Arial" w:hAnsi="Arial" w:cs="Arial"/>
              </w:rPr>
              <w:t xml:space="preserve">; </w:t>
            </w:r>
            <w:r w:rsidR="00A203AA">
              <w:rPr>
                <w:rFonts w:ascii="Arial" w:hAnsi="Arial" w:cs="Arial"/>
              </w:rPr>
              <w:t>Mar</w:t>
            </w:r>
            <w:r w:rsidR="00965539">
              <w:rPr>
                <w:rFonts w:ascii="Arial" w:hAnsi="Arial" w:cs="Arial"/>
              </w:rPr>
              <w:t>cela Cubas – Midtown</w:t>
            </w:r>
            <w:r w:rsidR="00427649">
              <w:rPr>
                <w:rFonts w:ascii="Arial" w:hAnsi="Arial" w:cs="Arial"/>
              </w:rPr>
              <w:t xml:space="preserve"> CHC</w:t>
            </w:r>
            <w:r w:rsidR="00AD5EEB">
              <w:rPr>
                <w:rFonts w:ascii="Arial" w:hAnsi="Arial" w:cs="Arial"/>
              </w:rPr>
              <w:t xml:space="preserve">; </w:t>
            </w:r>
            <w:r w:rsidR="004D2EB3">
              <w:rPr>
                <w:rFonts w:ascii="Arial" w:hAnsi="Arial" w:cs="Arial"/>
              </w:rPr>
              <w:t xml:space="preserve">Navenka Crandall </w:t>
            </w:r>
            <w:r w:rsidR="00534041">
              <w:rPr>
                <w:rFonts w:ascii="Arial" w:hAnsi="Arial" w:cs="Arial"/>
              </w:rPr>
              <w:t>–</w:t>
            </w:r>
            <w:r w:rsidR="004D2EB3">
              <w:rPr>
                <w:rFonts w:ascii="Arial" w:hAnsi="Arial" w:cs="Arial"/>
              </w:rPr>
              <w:t xml:space="preserve"> </w:t>
            </w:r>
            <w:r w:rsidR="00534041">
              <w:rPr>
                <w:rFonts w:ascii="Arial" w:hAnsi="Arial" w:cs="Arial"/>
              </w:rPr>
              <w:t>Mountainlands</w:t>
            </w:r>
            <w:r w:rsidR="00AD5EEB">
              <w:rPr>
                <w:rFonts w:ascii="Arial" w:hAnsi="Arial" w:cs="Arial"/>
              </w:rPr>
              <w:t xml:space="preserve">; </w:t>
            </w:r>
            <w:r w:rsidR="00534041">
              <w:rPr>
                <w:rFonts w:ascii="Arial" w:hAnsi="Arial" w:cs="Arial"/>
              </w:rPr>
              <w:t>Jorge Martinez</w:t>
            </w:r>
            <w:r w:rsidR="00EF42C0">
              <w:rPr>
                <w:rFonts w:ascii="Arial" w:hAnsi="Arial" w:cs="Arial"/>
              </w:rPr>
              <w:t xml:space="preserve"> – Family Healthcare</w:t>
            </w:r>
            <w:r w:rsidR="00AD5EEB">
              <w:rPr>
                <w:rFonts w:ascii="Arial" w:hAnsi="Arial" w:cs="Arial"/>
              </w:rPr>
              <w:t xml:space="preserve">; </w:t>
            </w:r>
            <w:r w:rsidR="00AD492C">
              <w:rPr>
                <w:rFonts w:ascii="Arial" w:hAnsi="Arial" w:cs="Arial"/>
              </w:rPr>
              <w:t>Giselle Sanchez – Family Healthcare</w:t>
            </w:r>
            <w:r w:rsidR="00AD5EEB">
              <w:rPr>
                <w:rFonts w:ascii="Arial" w:hAnsi="Arial" w:cs="Arial"/>
              </w:rPr>
              <w:t xml:space="preserve">; </w:t>
            </w:r>
            <w:r w:rsidR="00EF42C0">
              <w:rPr>
                <w:rFonts w:ascii="Arial" w:hAnsi="Arial" w:cs="Arial"/>
              </w:rPr>
              <w:t>Juanita Jimenez</w:t>
            </w:r>
            <w:r w:rsidR="00CD3F76">
              <w:rPr>
                <w:rFonts w:ascii="Arial" w:hAnsi="Arial" w:cs="Arial"/>
              </w:rPr>
              <w:t xml:space="preserve"> </w:t>
            </w:r>
            <w:r w:rsidR="00427649">
              <w:rPr>
                <w:rFonts w:ascii="Arial" w:hAnsi="Arial" w:cs="Arial"/>
              </w:rPr>
              <w:t>–</w:t>
            </w:r>
            <w:r w:rsidR="00CD3F76">
              <w:rPr>
                <w:rFonts w:ascii="Arial" w:hAnsi="Arial" w:cs="Arial"/>
              </w:rPr>
              <w:t xml:space="preserve"> CHC</w:t>
            </w:r>
            <w:r w:rsidR="00427649">
              <w:rPr>
                <w:rFonts w:ascii="Arial" w:hAnsi="Arial" w:cs="Arial"/>
              </w:rPr>
              <w:t>, Inc</w:t>
            </w:r>
            <w:r w:rsidR="00AD5EEB">
              <w:rPr>
                <w:rFonts w:ascii="Arial" w:hAnsi="Arial" w:cs="Arial"/>
              </w:rPr>
              <w:t xml:space="preserve">; </w:t>
            </w:r>
            <w:r w:rsidR="008A1992">
              <w:rPr>
                <w:rFonts w:ascii="Arial" w:hAnsi="Arial" w:cs="Arial"/>
              </w:rPr>
              <w:t xml:space="preserve">Alexis Espinoza </w:t>
            </w:r>
            <w:r w:rsidR="00427649">
              <w:rPr>
                <w:rFonts w:ascii="Arial" w:hAnsi="Arial" w:cs="Arial"/>
              </w:rPr>
              <w:t>–</w:t>
            </w:r>
            <w:r w:rsidR="008A1992">
              <w:rPr>
                <w:rFonts w:ascii="Arial" w:hAnsi="Arial" w:cs="Arial"/>
              </w:rPr>
              <w:t xml:space="preserve"> </w:t>
            </w:r>
            <w:r w:rsidR="00310A9A">
              <w:rPr>
                <w:rFonts w:ascii="Arial" w:hAnsi="Arial" w:cs="Arial"/>
              </w:rPr>
              <w:t>Midtown</w:t>
            </w:r>
            <w:r w:rsidR="00427649">
              <w:rPr>
                <w:rFonts w:ascii="Arial" w:hAnsi="Arial" w:cs="Arial"/>
              </w:rPr>
              <w:t xml:space="preserve"> CHC</w:t>
            </w:r>
            <w:r w:rsidR="00AD5EEB">
              <w:rPr>
                <w:rFonts w:ascii="Arial" w:hAnsi="Arial" w:cs="Arial"/>
              </w:rPr>
              <w:t xml:space="preserve">; </w:t>
            </w:r>
            <w:r w:rsidR="00427649">
              <w:rPr>
                <w:rFonts w:ascii="Arial" w:hAnsi="Arial" w:cs="Arial"/>
              </w:rPr>
              <w:t>Becky Espinoza – Midtown CHC</w:t>
            </w:r>
            <w:r w:rsidR="00AD5EEB">
              <w:rPr>
                <w:rFonts w:ascii="Arial" w:hAnsi="Arial" w:cs="Arial"/>
              </w:rPr>
              <w:t xml:space="preserve">; </w:t>
            </w:r>
            <w:r w:rsidR="00E426B2">
              <w:rPr>
                <w:rFonts w:ascii="Arial" w:hAnsi="Arial" w:cs="Arial"/>
              </w:rPr>
              <w:t>Patches</w:t>
            </w:r>
            <w:r w:rsidR="003638D6">
              <w:rPr>
                <w:rFonts w:ascii="Arial" w:hAnsi="Arial" w:cs="Arial"/>
              </w:rPr>
              <w:t xml:space="preserve"> Escalante - Green River</w:t>
            </w:r>
          </w:p>
        </w:tc>
      </w:tr>
      <w:tr w:rsidR="0036176E" w:rsidRPr="00BA003D" w14:paraId="1AEFAFBC" w14:textId="77777777" w:rsidTr="5C2C5500">
        <w:tc>
          <w:tcPr>
            <w:tcW w:w="2868" w:type="dxa"/>
          </w:tcPr>
          <w:p w14:paraId="5896390C" w14:textId="77777777" w:rsidR="0036176E" w:rsidRPr="00BA003D" w:rsidRDefault="0036176E" w:rsidP="002422E7">
            <w:pPr>
              <w:rPr>
                <w:rFonts w:ascii="Arial" w:hAnsi="Arial" w:cs="Arial"/>
                <w:b/>
              </w:rPr>
            </w:pPr>
            <w:r>
              <w:rPr>
                <w:rFonts w:ascii="Arial" w:hAnsi="Arial" w:cs="Arial"/>
                <w:b/>
              </w:rPr>
              <w:t>AUCH</w:t>
            </w:r>
            <w:r w:rsidRPr="00BA003D">
              <w:rPr>
                <w:rFonts w:ascii="Arial" w:hAnsi="Arial" w:cs="Arial"/>
                <w:b/>
              </w:rPr>
              <w:t xml:space="preserve"> Staff Present</w:t>
            </w:r>
          </w:p>
        </w:tc>
        <w:tc>
          <w:tcPr>
            <w:tcW w:w="10082" w:type="dxa"/>
          </w:tcPr>
          <w:p w14:paraId="161767A4" w14:textId="6F930E85" w:rsidR="005231BB" w:rsidRPr="00BA003D" w:rsidRDefault="00BD5E35" w:rsidP="00AD5EEB">
            <w:pPr>
              <w:spacing w:after="0"/>
              <w:rPr>
                <w:rFonts w:ascii="Arial" w:hAnsi="Arial" w:cs="Arial"/>
              </w:rPr>
            </w:pPr>
            <w:r>
              <w:rPr>
                <w:rFonts w:ascii="Arial" w:hAnsi="Arial" w:cs="Arial"/>
              </w:rPr>
              <w:t>Brianna Cottam – Immunization Integrated Care Coordinator</w:t>
            </w:r>
            <w:r w:rsidR="00AD5EEB">
              <w:rPr>
                <w:rFonts w:ascii="Arial" w:hAnsi="Arial" w:cs="Arial"/>
              </w:rPr>
              <w:t xml:space="preserve">; </w:t>
            </w:r>
            <w:r w:rsidR="004A1DA2">
              <w:rPr>
                <w:rFonts w:ascii="Arial" w:hAnsi="Arial" w:cs="Arial"/>
              </w:rPr>
              <w:t>Shlisa Hughes – QI Director</w:t>
            </w:r>
          </w:p>
        </w:tc>
      </w:tr>
      <w:tr w:rsidR="0036176E" w:rsidRPr="00826876" w14:paraId="2342EFBD" w14:textId="77777777" w:rsidTr="5C2C5500">
        <w:tc>
          <w:tcPr>
            <w:tcW w:w="2868" w:type="dxa"/>
          </w:tcPr>
          <w:p w14:paraId="783578C4" w14:textId="77777777" w:rsidR="0036176E" w:rsidRPr="00BA003D" w:rsidRDefault="00F560AD" w:rsidP="002422E7">
            <w:pPr>
              <w:rPr>
                <w:rFonts w:ascii="Arial" w:hAnsi="Arial" w:cs="Arial"/>
                <w:b/>
              </w:rPr>
            </w:pPr>
            <w:r>
              <w:rPr>
                <w:rFonts w:ascii="Arial" w:hAnsi="Arial" w:cs="Arial"/>
                <w:b/>
              </w:rPr>
              <w:t>Welcome and Introductions</w:t>
            </w:r>
          </w:p>
        </w:tc>
        <w:tc>
          <w:tcPr>
            <w:tcW w:w="10082" w:type="dxa"/>
          </w:tcPr>
          <w:p w14:paraId="3666DD42" w14:textId="3F5C9C13" w:rsidR="00037D8D" w:rsidRPr="00BA003D" w:rsidRDefault="007155BB" w:rsidP="00F560AD">
            <w:pPr>
              <w:pStyle w:val="Default"/>
              <w:rPr>
                <w:sz w:val="22"/>
                <w:szCs w:val="22"/>
              </w:rPr>
            </w:pPr>
            <w:r>
              <w:rPr>
                <w:sz w:val="22"/>
                <w:szCs w:val="22"/>
              </w:rPr>
              <w:t>Introductions of the above participants</w:t>
            </w:r>
          </w:p>
        </w:tc>
      </w:tr>
      <w:tr w:rsidR="00F560AD" w:rsidRPr="00BA003D" w14:paraId="5642273B" w14:textId="77777777" w:rsidTr="5C2C5500">
        <w:tc>
          <w:tcPr>
            <w:tcW w:w="2868" w:type="dxa"/>
          </w:tcPr>
          <w:p w14:paraId="59F3F96E" w14:textId="77777777" w:rsidR="00F560AD" w:rsidRPr="00BA003D" w:rsidRDefault="00F560AD" w:rsidP="002422E7">
            <w:pPr>
              <w:rPr>
                <w:rFonts w:ascii="Arial" w:hAnsi="Arial" w:cs="Arial"/>
                <w:b/>
                <w:highlight w:val="yellow"/>
              </w:rPr>
            </w:pPr>
            <w:r>
              <w:rPr>
                <w:rFonts w:ascii="Arial" w:hAnsi="Arial" w:cs="Arial"/>
                <w:b/>
              </w:rPr>
              <w:t>Chair / Goals / Vision</w:t>
            </w:r>
          </w:p>
        </w:tc>
        <w:tc>
          <w:tcPr>
            <w:tcW w:w="10082" w:type="dxa"/>
          </w:tcPr>
          <w:p w14:paraId="7FB4CDA5" w14:textId="0230CE3B" w:rsidR="00F560AD" w:rsidRPr="00D675A4" w:rsidRDefault="00C845C8" w:rsidP="5C2C5500">
            <w:pPr>
              <w:rPr>
                <w:rFonts w:ascii="Arial" w:hAnsi="Arial" w:cs="Arial"/>
                <w:highlight w:val="yellow"/>
              </w:rPr>
            </w:pPr>
            <w:r w:rsidRPr="5C2C5500">
              <w:rPr>
                <w:rFonts w:ascii="Arial" w:hAnsi="Arial" w:cs="Arial"/>
              </w:rPr>
              <w:t xml:space="preserve">Goal: </w:t>
            </w:r>
            <w:r w:rsidR="00D675A4">
              <w:rPr>
                <w:rFonts w:ascii="Arial" w:hAnsi="Arial" w:cs="Arial"/>
              </w:rPr>
              <w:t>Increase overall vaccine rates in Utah.</w:t>
            </w:r>
          </w:p>
        </w:tc>
      </w:tr>
      <w:tr w:rsidR="00F560AD" w:rsidRPr="00BA003D" w14:paraId="14865316" w14:textId="77777777" w:rsidTr="5C2C5500">
        <w:tc>
          <w:tcPr>
            <w:tcW w:w="2868" w:type="dxa"/>
          </w:tcPr>
          <w:p w14:paraId="42E7D8AD" w14:textId="77777777" w:rsidR="00F560AD" w:rsidRPr="00BA003D" w:rsidRDefault="00F560AD" w:rsidP="002422E7">
            <w:pPr>
              <w:rPr>
                <w:rFonts w:ascii="Arial" w:hAnsi="Arial" w:cs="Arial"/>
                <w:b/>
                <w:highlight w:val="yellow"/>
              </w:rPr>
            </w:pPr>
            <w:r>
              <w:rPr>
                <w:rFonts w:ascii="Arial" w:hAnsi="Arial" w:cs="Arial"/>
                <w:b/>
              </w:rPr>
              <w:t>Top Issues / Best Practice Sharing (Roundtable)</w:t>
            </w:r>
          </w:p>
        </w:tc>
        <w:tc>
          <w:tcPr>
            <w:tcW w:w="10082" w:type="dxa"/>
          </w:tcPr>
          <w:p w14:paraId="4FED98C4" w14:textId="7DFBF243" w:rsidR="001B0651" w:rsidRDefault="001B0651" w:rsidP="00757FDF">
            <w:pPr>
              <w:pStyle w:val="NormalWeb"/>
              <w:spacing w:before="0" w:beforeAutospacing="0" w:after="0" w:afterAutospacing="0"/>
              <w:rPr>
                <w:b/>
                <w:bCs/>
              </w:rPr>
            </w:pPr>
            <w:r w:rsidRPr="5C2C5500">
              <w:rPr>
                <w:b/>
                <w:bCs/>
              </w:rPr>
              <w:t xml:space="preserve">AUCH Updates: </w:t>
            </w:r>
          </w:p>
          <w:p w14:paraId="0779C2D7" w14:textId="79011C77" w:rsidR="003638D6" w:rsidRDefault="00D03E70" w:rsidP="003638D6">
            <w:pPr>
              <w:pStyle w:val="NormalWeb"/>
              <w:numPr>
                <w:ilvl w:val="0"/>
                <w:numId w:val="17"/>
              </w:numPr>
              <w:spacing w:before="0" w:beforeAutospacing="0" w:after="0" w:afterAutospacing="0"/>
            </w:pPr>
            <w:r w:rsidRPr="00D03E70">
              <w:t>May 19</w:t>
            </w:r>
            <w:r>
              <w:t xml:space="preserve"> – Utah Pain Summit</w:t>
            </w:r>
          </w:p>
          <w:p w14:paraId="3153D5FF" w14:textId="2A062ABA" w:rsidR="00D03E70" w:rsidRDefault="00D03E70" w:rsidP="003638D6">
            <w:pPr>
              <w:pStyle w:val="NormalWeb"/>
              <w:numPr>
                <w:ilvl w:val="0"/>
                <w:numId w:val="17"/>
              </w:numPr>
              <w:spacing w:before="0" w:beforeAutospacing="0" w:after="0" w:afterAutospacing="0"/>
            </w:pPr>
            <w:r>
              <w:t>May 22-24 – Mountain West Transforming Care Conference</w:t>
            </w:r>
          </w:p>
          <w:p w14:paraId="664ADBE9" w14:textId="70EBF475" w:rsidR="00D03E70" w:rsidRDefault="00C36E37" w:rsidP="003638D6">
            <w:pPr>
              <w:pStyle w:val="NormalWeb"/>
              <w:numPr>
                <w:ilvl w:val="0"/>
                <w:numId w:val="17"/>
              </w:numPr>
              <w:spacing w:before="0" w:beforeAutospacing="0" w:after="0" w:afterAutospacing="0"/>
            </w:pPr>
            <w:r>
              <w:t>May 31 – Utah’s Crisis Continuum of Care</w:t>
            </w:r>
          </w:p>
          <w:p w14:paraId="4C07A286" w14:textId="03B42D2C" w:rsidR="00C36E37" w:rsidRPr="00D03E70" w:rsidRDefault="00C36E37" w:rsidP="00C36E37">
            <w:pPr>
              <w:pStyle w:val="NormalWeb"/>
              <w:numPr>
                <w:ilvl w:val="0"/>
                <w:numId w:val="17"/>
              </w:numPr>
              <w:spacing w:before="0" w:beforeAutospacing="0" w:after="0" w:afterAutospacing="0"/>
            </w:pPr>
            <w:r>
              <w:t>September – Workforce Summit</w:t>
            </w:r>
          </w:p>
          <w:p w14:paraId="1BC1564E" w14:textId="0EE4A770" w:rsidR="00F25D48" w:rsidRPr="00C36E37" w:rsidRDefault="00EB6431" w:rsidP="00EB6431">
            <w:pPr>
              <w:pStyle w:val="NormalWeb"/>
              <w:spacing w:before="0" w:beforeAutospacing="0" w:after="0" w:afterAutospacing="0"/>
            </w:pPr>
            <w:r w:rsidRPr="00F25D48">
              <w:rPr>
                <w:b/>
                <w:bCs/>
              </w:rPr>
              <w:t>Member Updates</w:t>
            </w:r>
            <w:r w:rsidR="00BD5E35">
              <w:rPr>
                <w:b/>
                <w:bCs/>
              </w:rPr>
              <w:t>:</w:t>
            </w:r>
            <w:r w:rsidR="00C36E37">
              <w:rPr>
                <w:b/>
                <w:bCs/>
              </w:rPr>
              <w:t xml:space="preserve"> </w:t>
            </w:r>
            <w:r w:rsidR="00C36E37">
              <w:t xml:space="preserve"> none</w:t>
            </w:r>
          </w:p>
          <w:p w14:paraId="1DB29F28" w14:textId="77777777" w:rsidR="00657FC2" w:rsidRDefault="00657FC2" w:rsidP="5C2C5500">
            <w:pPr>
              <w:pStyle w:val="NormalWeb"/>
              <w:spacing w:before="0" w:beforeAutospacing="0" w:after="0" w:afterAutospacing="0"/>
            </w:pPr>
          </w:p>
          <w:p w14:paraId="68909287" w14:textId="1F50717C" w:rsidR="00657FC2" w:rsidRDefault="00657FC2" w:rsidP="00657FC2">
            <w:pPr>
              <w:spacing w:after="0"/>
              <w:contextualSpacing/>
            </w:pPr>
            <w:r w:rsidRPr="00912378">
              <w:rPr>
                <w:b/>
                <w:bCs/>
              </w:rPr>
              <w:t>Roundtable Discussion</w:t>
            </w:r>
            <w:r>
              <w:rPr>
                <w:b/>
                <w:bCs/>
              </w:rPr>
              <w:t xml:space="preserve"> - </w:t>
            </w:r>
            <w:r>
              <w:t>Peer Group</w:t>
            </w:r>
          </w:p>
          <w:p w14:paraId="0D522C73" w14:textId="631E8695" w:rsidR="00657FC2" w:rsidRDefault="00657FC2" w:rsidP="006D66FD">
            <w:pPr>
              <w:spacing w:after="0"/>
            </w:pPr>
            <w:r>
              <w:t>USIIS Interface</w:t>
            </w:r>
            <w:r w:rsidR="00B95486">
              <w:t xml:space="preserve"> – no comments on how that change has </w:t>
            </w:r>
            <w:r w:rsidR="00321119">
              <w:t>been.</w:t>
            </w:r>
          </w:p>
          <w:p w14:paraId="247FDE5E" w14:textId="082D3D3B" w:rsidR="00657FC2" w:rsidRDefault="00657FC2" w:rsidP="006D66FD">
            <w:pPr>
              <w:pStyle w:val="ListParagraph"/>
              <w:numPr>
                <w:ilvl w:val="0"/>
                <w:numId w:val="17"/>
              </w:numPr>
              <w:spacing w:after="0"/>
            </w:pPr>
            <w:r>
              <w:t>AWS Migration</w:t>
            </w:r>
          </w:p>
          <w:p w14:paraId="58828487" w14:textId="0A15D686" w:rsidR="00657FC2" w:rsidRDefault="00657FC2" w:rsidP="006D66FD">
            <w:pPr>
              <w:pStyle w:val="ListParagraph"/>
              <w:numPr>
                <w:ilvl w:val="0"/>
                <w:numId w:val="17"/>
              </w:numPr>
              <w:spacing w:after="0"/>
            </w:pPr>
            <w:r>
              <w:t xml:space="preserve">URL updates – should be up to date in </w:t>
            </w:r>
            <w:r w:rsidR="006D66FD">
              <w:t>E</w:t>
            </w:r>
            <w:r w:rsidR="00321119">
              <w:t>H</w:t>
            </w:r>
            <w:r w:rsidR="006D66FD">
              <w:t>R</w:t>
            </w:r>
          </w:p>
          <w:p w14:paraId="22231AB8" w14:textId="4B88B892" w:rsidR="00657FC2" w:rsidRDefault="00657FC2" w:rsidP="006D66FD">
            <w:pPr>
              <w:pStyle w:val="ListParagraph"/>
              <w:numPr>
                <w:ilvl w:val="0"/>
                <w:numId w:val="17"/>
              </w:numPr>
              <w:spacing w:after="0"/>
            </w:pPr>
            <w:r>
              <w:t xml:space="preserve">New App Portal - </w:t>
            </w:r>
            <w:hyperlink r:id="rId9" w:tgtFrame="usiisapps" w:history="1">
              <w:r w:rsidRPr="004837A8">
                <w:rPr>
                  <w:rStyle w:val="Hyperlink"/>
                </w:rPr>
                <w:t>usiisapps.utah.gov</w:t>
              </w:r>
            </w:hyperlink>
          </w:p>
          <w:p w14:paraId="37C4B8FF" w14:textId="0AC930F0" w:rsidR="00657FC2" w:rsidRPr="000C03B9" w:rsidRDefault="00657FC2" w:rsidP="006D66FD">
            <w:pPr>
              <w:pStyle w:val="ListParagraph"/>
              <w:numPr>
                <w:ilvl w:val="0"/>
                <w:numId w:val="17"/>
              </w:numPr>
              <w:spacing w:after="0"/>
            </w:pPr>
            <w:r>
              <w:lastRenderedPageBreak/>
              <w:t>Login - Create UtahID if you do not already have one. Must be with an email and a phone number can be added after the account is created.  The same email that was used to login to the older USIIS portal must be used to link accounts.  Will require two-factor authentication – this will last for 24 hours.</w:t>
            </w:r>
          </w:p>
          <w:p w14:paraId="30B51D61" w14:textId="77777777" w:rsidR="008C367E" w:rsidRDefault="00657FC2" w:rsidP="006D66FD">
            <w:pPr>
              <w:spacing w:after="0"/>
            </w:pPr>
            <w:r>
              <w:t>Dental Peer Group – Interest?</w:t>
            </w:r>
          </w:p>
          <w:p w14:paraId="10F9D24D" w14:textId="7F56A199" w:rsidR="00657FC2" w:rsidRPr="00727155" w:rsidRDefault="00657FC2" w:rsidP="006D66FD">
            <w:pPr>
              <w:pStyle w:val="ListParagraph"/>
              <w:numPr>
                <w:ilvl w:val="0"/>
                <w:numId w:val="17"/>
              </w:numPr>
              <w:spacing w:after="0"/>
            </w:pPr>
            <w:r>
              <w:t>Interdisciplinary</w:t>
            </w:r>
            <w:r w:rsidR="00005ED6">
              <w:t xml:space="preserve"> (directors, providers, assistants, hygienists, billing reception)</w:t>
            </w:r>
            <w:r>
              <w:t xml:space="preserve">, </w:t>
            </w:r>
            <w:r w:rsidR="00E05E4E">
              <w:t>Dental p</w:t>
            </w:r>
            <w:r>
              <w:t>olicy updates,</w:t>
            </w:r>
            <w:r w:rsidR="00E05E4E">
              <w:t xml:space="preserve"> Trainings and CE hours,</w:t>
            </w:r>
            <w:r>
              <w:t xml:space="preserve"> and promising practices.</w:t>
            </w:r>
          </w:p>
          <w:p w14:paraId="5B058845" w14:textId="77777777" w:rsidR="00657FC2" w:rsidRDefault="00657FC2" w:rsidP="00657FC2">
            <w:pPr>
              <w:spacing w:after="0"/>
              <w:contextualSpacing/>
              <w:rPr>
                <w:b/>
                <w:bCs/>
              </w:rPr>
            </w:pPr>
            <w:r w:rsidRPr="00912378">
              <w:rPr>
                <w:b/>
                <w:bCs/>
              </w:rPr>
              <w:t>Education</w:t>
            </w:r>
          </w:p>
          <w:p w14:paraId="7E49B706" w14:textId="77777777" w:rsidR="00657FC2" w:rsidRPr="00A762BA" w:rsidRDefault="00657FC2" w:rsidP="00A762BA">
            <w:pPr>
              <w:spacing w:after="0"/>
              <w:rPr>
                <w:b/>
                <w:bCs/>
              </w:rPr>
            </w:pPr>
            <w:r>
              <w:t>Group Questions</w:t>
            </w:r>
          </w:p>
          <w:p w14:paraId="6CFF59F6" w14:textId="2AF911FD" w:rsidR="00657FC2" w:rsidRDefault="00657FC2" w:rsidP="00A762BA">
            <w:pPr>
              <w:spacing w:after="0"/>
            </w:pPr>
            <w:r w:rsidRPr="00CD0D7E">
              <w:t xml:space="preserve">What is included in </w:t>
            </w:r>
            <w:r>
              <w:t>your current vaccine/immunization training?</w:t>
            </w:r>
            <w:r w:rsidR="00013036">
              <w:t xml:space="preserve"> – many </w:t>
            </w:r>
            <w:r w:rsidR="000B780C">
              <w:t xml:space="preserve">said they have </w:t>
            </w:r>
            <w:r w:rsidR="004D42A2">
              <w:t xml:space="preserve">their own training or use others </w:t>
            </w:r>
            <w:r w:rsidR="00887486">
              <w:t xml:space="preserve">training that have been put together by </w:t>
            </w:r>
            <w:r w:rsidR="00A84C6D">
              <w:t>other organizations.</w:t>
            </w:r>
          </w:p>
          <w:p w14:paraId="1B2B2B14" w14:textId="0FA0DB9C" w:rsidR="00657FC2" w:rsidRPr="00A762BA" w:rsidRDefault="00657FC2" w:rsidP="00A762BA">
            <w:pPr>
              <w:spacing w:after="0"/>
              <w:rPr>
                <w:b/>
                <w:bCs/>
              </w:rPr>
            </w:pPr>
            <w:r>
              <w:t>Are you happy with your current vaccine/immunization training?</w:t>
            </w:r>
            <w:r w:rsidR="00A84C6D">
              <w:t xml:space="preserve"> – They are happy with their trainings but would be happy to </w:t>
            </w:r>
            <w:r w:rsidR="003172F1">
              <w:t>try</w:t>
            </w:r>
            <w:r w:rsidR="00A71283">
              <w:t xml:space="preserve"> and</w:t>
            </w:r>
            <w:r w:rsidR="003172F1">
              <w:t xml:space="preserve"> improve</w:t>
            </w:r>
            <w:r w:rsidR="00A71283">
              <w:t>.</w:t>
            </w:r>
          </w:p>
          <w:p w14:paraId="622069B7" w14:textId="40A4DA04" w:rsidR="00657FC2" w:rsidRDefault="00657FC2" w:rsidP="00A762BA">
            <w:pPr>
              <w:spacing w:after="0"/>
            </w:pPr>
            <w:r>
              <w:t>Do you have a booklet or checklist to ensure all new employees complete each step of the training?</w:t>
            </w:r>
            <w:r w:rsidR="003172F1">
              <w:t xml:space="preserve"> </w:t>
            </w:r>
            <w:r w:rsidR="00A71283">
              <w:t>–</w:t>
            </w:r>
            <w:r w:rsidR="003172F1">
              <w:t xml:space="preserve"> </w:t>
            </w:r>
            <w:r w:rsidR="00A71283">
              <w:t>Many have checklists and some are interested in getting new or updated resources or references for new employees</w:t>
            </w:r>
          </w:p>
          <w:p w14:paraId="10848E50" w14:textId="00EA0ACA" w:rsidR="00657FC2" w:rsidRDefault="00657FC2" w:rsidP="00A762BA">
            <w:pPr>
              <w:pStyle w:val="ListParagraph"/>
              <w:numPr>
                <w:ilvl w:val="0"/>
                <w:numId w:val="17"/>
              </w:numPr>
              <w:spacing w:after="0"/>
            </w:pPr>
            <w:r>
              <w:t>If not, would a booklet or checklist be useful for new employees?  Is this something you would be interested in implementing?</w:t>
            </w:r>
          </w:p>
          <w:p w14:paraId="48545E11" w14:textId="16363A5C" w:rsidR="00657FC2" w:rsidRPr="00CD0D7E" w:rsidRDefault="00657FC2" w:rsidP="00A762BA">
            <w:pPr>
              <w:pStyle w:val="ListParagraph"/>
              <w:numPr>
                <w:ilvl w:val="0"/>
                <w:numId w:val="17"/>
              </w:numPr>
              <w:spacing w:after="0"/>
            </w:pPr>
            <w:r>
              <w:t>If yes, what is included in the booklet or checklist?  Have you seen positive results and feedback about the booklet or checklist?</w:t>
            </w:r>
          </w:p>
          <w:p w14:paraId="67A98532" w14:textId="77777777" w:rsidR="00657FC2" w:rsidRPr="006C41EF" w:rsidRDefault="00657FC2" w:rsidP="00A762BA">
            <w:pPr>
              <w:spacing w:after="0"/>
            </w:pPr>
            <w:r>
              <w:t>Have you or can you identify one area in your training that would benefit from improvements?  What area? What would a “perfect” training look like? How can AUCH help provide resources and/or training to your staff to help you reach that goal?</w:t>
            </w:r>
            <w:r w:rsidRPr="006C41EF">
              <w:t xml:space="preserve"> </w:t>
            </w:r>
          </w:p>
          <w:p w14:paraId="6D67B2E4" w14:textId="77777777" w:rsidR="00657FC2" w:rsidRPr="00A762BA" w:rsidRDefault="00657FC2" w:rsidP="00A762BA">
            <w:pPr>
              <w:spacing w:after="0"/>
              <w:rPr>
                <w:b/>
                <w:bCs/>
              </w:rPr>
            </w:pPr>
            <w:r>
              <w:t>Do your new employees report high satisfaction with the current training?</w:t>
            </w:r>
          </w:p>
          <w:p w14:paraId="3E46CBF7" w14:textId="2E3E447B" w:rsidR="00657FC2" w:rsidRPr="00A762BA" w:rsidRDefault="00657FC2" w:rsidP="00A762BA">
            <w:pPr>
              <w:spacing w:after="0"/>
              <w:rPr>
                <w:b/>
                <w:bCs/>
              </w:rPr>
            </w:pPr>
            <w:r>
              <w:t>Does your clinic currently recommend patients start getting their HPV vaccine starting at age 9?</w:t>
            </w:r>
            <w:r w:rsidR="00A71283">
              <w:t xml:space="preserve"> – Family Healthcare was the one facility that says they encourage the first shot at age 9.  Other clinics said that they offer it and would be willing to administer it as early as age 9.</w:t>
            </w:r>
            <w:r w:rsidR="00636023">
              <w:t xml:space="preserve">  </w:t>
            </w:r>
          </w:p>
          <w:p w14:paraId="3D0B9560" w14:textId="10BA8152" w:rsidR="00657FC2" w:rsidRPr="004148B4" w:rsidRDefault="00657FC2" w:rsidP="004148B4">
            <w:pPr>
              <w:pStyle w:val="ListParagraph"/>
              <w:numPr>
                <w:ilvl w:val="0"/>
                <w:numId w:val="17"/>
              </w:numPr>
              <w:spacing w:after="0"/>
              <w:rPr>
                <w:b/>
                <w:bCs/>
              </w:rPr>
            </w:pPr>
            <w:r>
              <w:t>Do you see alerts when patients turn 9 in USIIS and/or Azara?</w:t>
            </w:r>
            <w:r w:rsidR="00A71283">
              <w:t xml:space="preserve"> – Most alerts are in USIIS or Azara as 11 years.  I will follow up with this and let clinics know about alert changes and how those can be used in Azara.</w:t>
            </w:r>
          </w:p>
          <w:p w14:paraId="006E6B21" w14:textId="77777777" w:rsidR="00657FC2" w:rsidRPr="00A762BA" w:rsidRDefault="00657FC2" w:rsidP="00A762BA">
            <w:pPr>
              <w:spacing w:after="0"/>
              <w:rPr>
                <w:b/>
                <w:bCs/>
              </w:rPr>
            </w:pPr>
            <w:r>
              <w:t xml:space="preserve">How do you handle questions about starting the vaccine at an earlier age than the CDC VIS recommends? </w:t>
            </w:r>
          </w:p>
          <w:p w14:paraId="27109001" w14:textId="495536B4" w:rsidR="00657FC2" w:rsidRPr="00A762BA" w:rsidRDefault="00657FC2" w:rsidP="00A762BA">
            <w:pPr>
              <w:spacing w:after="0"/>
              <w:rPr>
                <w:b/>
                <w:bCs/>
              </w:rPr>
            </w:pPr>
            <w:r>
              <w:lastRenderedPageBreak/>
              <w:t xml:space="preserve">If applicable, do your medical providers work with your dental providers to educate patients about the benefits of the HPV vaccine in both </w:t>
            </w:r>
            <w:r w:rsidR="009151EB">
              <w:t>physical and oral</w:t>
            </w:r>
            <w:r>
              <w:t xml:space="preserve"> health?</w:t>
            </w:r>
            <w:r w:rsidR="00A71283">
              <w:t xml:space="preserve"> – Clinics with locations that do not have dental services do not have the ability to communicate between providers.  Family said they have started to screen patients for the HPV vaccine and will update the group as that program advances, too early enough to tell if there have been any improvements.  Encouraged other clinics to think of ways to encourage patients to ask their doctors about oral cancer screenings or the vaccine.      </w:t>
            </w:r>
          </w:p>
          <w:p w14:paraId="417146FD" w14:textId="6C20C69D" w:rsidR="00657FC2" w:rsidRPr="004148B4" w:rsidRDefault="00657FC2" w:rsidP="004148B4">
            <w:pPr>
              <w:pStyle w:val="ListParagraph"/>
              <w:numPr>
                <w:ilvl w:val="0"/>
                <w:numId w:val="17"/>
              </w:numPr>
              <w:spacing w:after="0"/>
              <w:rPr>
                <w:b/>
                <w:bCs/>
              </w:rPr>
            </w:pPr>
            <w:r>
              <w:t>If not, i</w:t>
            </w:r>
            <w:r w:rsidR="009151EB">
              <w:t>s</w:t>
            </w:r>
            <w:r>
              <w:t xml:space="preserve"> this a system or partnership your clinic would like to develop?</w:t>
            </w:r>
          </w:p>
          <w:p w14:paraId="31BD27F9" w14:textId="5D6EF72E" w:rsidR="00657FC2" w:rsidRPr="004148B4" w:rsidRDefault="00657FC2" w:rsidP="004148B4">
            <w:pPr>
              <w:pStyle w:val="ListParagraph"/>
              <w:numPr>
                <w:ilvl w:val="0"/>
                <w:numId w:val="17"/>
              </w:numPr>
              <w:spacing w:after="0"/>
              <w:rPr>
                <w:b/>
                <w:bCs/>
              </w:rPr>
            </w:pPr>
            <w:r>
              <w:t xml:space="preserve">If yes, do you believe this interdisciplinary education is encouraging patients to get the HPV vaccine and start at an earlier age? </w:t>
            </w:r>
          </w:p>
          <w:p w14:paraId="199461C6" w14:textId="77777777" w:rsidR="00467359" w:rsidRDefault="00467359" w:rsidP="5C2C5500">
            <w:pPr>
              <w:pStyle w:val="NormalWeb"/>
              <w:spacing w:before="0" w:beforeAutospacing="0" w:after="0" w:afterAutospacing="0"/>
            </w:pPr>
          </w:p>
          <w:p w14:paraId="47B7656A" w14:textId="77777777" w:rsidR="00467359" w:rsidRDefault="00467359" w:rsidP="5C2C5500">
            <w:pPr>
              <w:pStyle w:val="NormalWeb"/>
              <w:spacing w:before="0" w:beforeAutospacing="0" w:after="0" w:afterAutospacing="0"/>
            </w:pPr>
          </w:p>
          <w:p w14:paraId="5370414F" w14:textId="4BA326A0" w:rsidR="00CE220A" w:rsidRPr="003B6CD8" w:rsidRDefault="00467359" w:rsidP="5C2C5500">
            <w:pPr>
              <w:pStyle w:val="NormalWeb"/>
              <w:spacing w:before="0" w:beforeAutospacing="0" w:after="0" w:afterAutospacing="0"/>
            </w:pPr>
            <w:r w:rsidRPr="00467359">
              <w:rPr>
                <w:b/>
                <w:bCs/>
              </w:rPr>
              <w:t>Survey: https://survey.sogolytics.com/k/WsQUTYUTsQSSsPsPsP</w:t>
            </w:r>
            <w:r w:rsidR="00CE220A">
              <w:br/>
            </w:r>
          </w:p>
        </w:tc>
      </w:tr>
      <w:tr w:rsidR="00F560AD" w:rsidRPr="00BA003D" w14:paraId="7E2DBE4C" w14:textId="77777777" w:rsidTr="5C2C5500">
        <w:tc>
          <w:tcPr>
            <w:tcW w:w="2868" w:type="dxa"/>
          </w:tcPr>
          <w:p w14:paraId="002E2F3D" w14:textId="77777777" w:rsidR="00F560AD" w:rsidRPr="00BA003D" w:rsidRDefault="00F560AD" w:rsidP="00F560AD">
            <w:pPr>
              <w:rPr>
                <w:rFonts w:ascii="Arial" w:hAnsi="Arial" w:cs="Arial"/>
                <w:b/>
                <w:highlight w:val="yellow"/>
              </w:rPr>
            </w:pPr>
            <w:r>
              <w:rPr>
                <w:rFonts w:ascii="Arial" w:hAnsi="Arial" w:cs="Arial"/>
                <w:b/>
              </w:rPr>
              <w:lastRenderedPageBreak/>
              <w:t>Topics for Future Meetings</w:t>
            </w:r>
          </w:p>
        </w:tc>
        <w:tc>
          <w:tcPr>
            <w:tcW w:w="10082" w:type="dxa"/>
          </w:tcPr>
          <w:p w14:paraId="290671B6" w14:textId="7D288DC6" w:rsidR="00F560AD" w:rsidRDefault="003E4664" w:rsidP="002422E7">
            <w:pPr>
              <w:rPr>
                <w:rFonts w:ascii="Arial" w:hAnsi="Arial" w:cs="Arial"/>
              </w:rPr>
            </w:pPr>
            <w:r w:rsidRPr="003E4664">
              <w:rPr>
                <w:rFonts w:ascii="Arial" w:hAnsi="Arial" w:cs="Arial"/>
              </w:rPr>
              <w:t>Azara Alerts</w:t>
            </w:r>
            <w:r w:rsidR="004148B4">
              <w:rPr>
                <w:rFonts w:ascii="Arial" w:hAnsi="Arial" w:cs="Arial"/>
              </w:rPr>
              <w:t xml:space="preserve"> – </w:t>
            </w:r>
            <w:r w:rsidR="00A71283">
              <w:rPr>
                <w:rFonts w:ascii="Arial" w:hAnsi="Arial" w:cs="Arial"/>
              </w:rPr>
              <w:t xml:space="preserve">Clinics had questions about setting up alerts or using alerts for more </w:t>
            </w:r>
            <w:r w:rsidR="00113559">
              <w:rPr>
                <w:rFonts w:ascii="Arial" w:hAnsi="Arial" w:cs="Arial"/>
              </w:rPr>
              <w:t xml:space="preserve">areas.  I will plan to go over </w:t>
            </w:r>
            <w:r w:rsidR="004148B4">
              <w:rPr>
                <w:rFonts w:ascii="Arial" w:hAnsi="Arial" w:cs="Arial"/>
              </w:rPr>
              <w:t>costs, directions on how to turn on and easily use</w:t>
            </w:r>
            <w:r w:rsidR="00113559">
              <w:rPr>
                <w:rFonts w:ascii="Arial" w:hAnsi="Arial" w:cs="Arial"/>
              </w:rPr>
              <w:t xml:space="preserve"> alerts as well as how</w:t>
            </w:r>
            <w:r w:rsidR="004148B4">
              <w:rPr>
                <w:rFonts w:ascii="Arial" w:hAnsi="Arial" w:cs="Arial"/>
              </w:rPr>
              <w:t xml:space="preserve"> </w:t>
            </w:r>
            <w:r w:rsidR="00D93240">
              <w:rPr>
                <w:rFonts w:ascii="Arial" w:hAnsi="Arial" w:cs="Arial"/>
              </w:rPr>
              <w:t>to measure</w:t>
            </w:r>
            <w:r w:rsidR="004148B4">
              <w:rPr>
                <w:rFonts w:ascii="Arial" w:hAnsi="Arial" w:cs="Arial"/>
              </w:rPr>
              <w:t xml:space="preserve"> the</w:t>
            </w:r>
            <w:r w:rsidR="00113559">
              <w:rPr>
                <w:rFonts w:ascii="Arial" w:hAnsi="Arial" w:cs="Arial"/>
              </w:rPr>
              <w:t>ir effectiveness and how many employees are completing them.</w:t>
            </w:r>
          </w:p>
          <w:p w14:paraId="06D6EC23" w14:textId="131BA849" w:rsidR="00A71283" w:rsidRPr="00BA003D" w:rsidRDefault="00A71283" w:rsidP="002422E7">
            <w:pPr>
              <w:rPr>
                <w:rFonts w:ascii="Arial" w:hAnsi="Arial" w:cs="Arial"/>
                <w:highlight w:val="yellow"/>
              </w:rPr>
            </w:pPr>
          </w:p>
        </w:tc>
      </w:tr>
    </w:tbl>
    <w:p w14:paraId="3BEA720C" w14:textId="77777777" w:rsidR="001C08BE" w:rsidRDefault="001C08BE"/>
    <w:sectPr w:rsidR="001C08BE" w:rsidSect="00C314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C8"/>
    <w:multiLevelType w:val="hybridMultilevel"/>
    <w:tmpl w:val="7256B0EC"/>
    <w:lvl w:ilvl="0" w:tplc="D4960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AFB"/>
    <w:multiLevelType w:val="hybridMultilevel"/>
    <w:tmpl w:val="7596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789C"/>
    <w:multiLevelType w:val="hybridMultilevel"/>
    <w:tmpl w:val="9DB6D030"/>
    <w:lvl w:ilvl="0" w:tplc="8C449F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5BA6"/>
    <w:multiLevelType w:val="hybridMultilevel"/>
    <w:tmpl w:val="009A8546"/>
    <w:lvl w:ilvl="0" w:tplc="0248D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1DB6"/>
    <w:multiLevelType w:val="hybridMultilevel"/>
    <w:tmpl w:val="0B449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D76C88"/>
    <w:multiLevelType w:val="hybridMultilevel"/>
    <w:tmpl w:val="0D16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E1D34"/>
    <w:multiLevelType w:val="hybridMultilevel"/>
    <w:tmpl w:val="C8C6F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52843"/>
    <w:multiLevelType w:val="hybridMultilevel"/>
    <w:tmpl w:val="834A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44AE5"/>
    <w:multiLevelType w:val="hybridMultilevel"/>
    <w:tmpl w:val="04046022"/>
    <w:lvl w:ilvl="0" w:tplc="8C449F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0B6C"/>
    <w:multiLevelType w:val="hybridMultilevel"/>
    <w:tmpl w:val="06A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B0B92"/>
    <w:multiLevelType w:val="hybridMultilevel"/>
    <w:tmpl w:val="3A16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186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544065E"/>
    <w:multiLevelType w:val="hybridMultilevel"/>
    <w:tmpl w:val="0E4CF5B2"/>
    <w:lvl w:ilvl="0" w:tplc="D4960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15B45"/>
    <w:multiLevelType w:val="hybridMultilevel"/>
    <w:tmpl w:val="DC3CA0F2"/>
    <w:lvl w:ilvl="0" w:tplc="D4960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1539"/>
    <w:multiLevelType w:val="hybridMultilevel"/>
    <w:tmpl w:val="DF7C3C7E"/>
    <w:lvl w:ilvl="0" w:tplc="D4960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D3415"/>
    <w:multiLevelType w:val="hybridMultilevel"/>
    <w:tmpl w:val="387AEB12"/>
    <w:lvl w:ilvl="0" w:tplc="BAAE55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E6D27"/>
    <w:multiLevelType w:val="hybridMultilevel"/>
    <w:tmpl w:val="690A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167597">
    <w:abstractNumId w:val="4"/>
  </w:num>
  <w:num w:numId="2" w16cid:durableId="1695960384">
    <w:abstractNumId w:val="6"/>
  </w:num>
  <w:num w:numId="3" w16cid:durableId="316081330">
    <w:abstractNumId w:val="5"/>
  </w:num>
  <w:num w:numId="4" w16cid:durableId="1037897599">
    <w:abstractNumId w:val="7"/>
  </w:num>
  <w:num w:numId="5" w16cid:durableId="604272742">
    <w:abstractNumId w:val="9"/>
  </w:num>
  <w:num w:numId="6" w16cid:durableId="1847666201">
    <w:abstractNumId w:val="11"/>
  </w:num>
  <w:num w:numId="7" w16cid:durableId="557598061">
    <w:abstractNumId w:val="2"/>
  </w:num>
  <w:num w:numId="8" w16cid:durableId="1234897074">
    <w:abstractNumId w:val="8"/>
  </w:num>
  <w:num w:numId="9" w16cid:durableId="1853372182">
    <w:abstractNumId w:val="10"/>
  </w:num>
  <w:num w:numId="10" w16cid:durableId="1927227545">
    <w:abstractNumId w:val="13"/>
  </w:num>
  <w:num w:numId="11" w16cid:durableId="729499426">
    <w:abstractNumId w:val="12"/>
  </w:num>
  <w:num w:numId="12" w16cid:durableId="290139940">
    <w:abstractNumId w:val="0"/>
  </w:num>
  <w:num w:numId="13" w16cid:durableId="1589344441">
    <w:abstractNumId w:val="14"/>
  </w:num>
  <w:num w:numId="14" w16cid:durableId="261455234">
    <w:abstractNumId w:val="1"/>
  </w:num>
  <w:num w:numId="15" w16cid:durableId="780075384">
    <w:abstractNumId w:val="16"/>
  </w:num>
  <w:num w:numId="16" w16cid:durableId="1952198931">
    <w:abstractNumId w:val="15"/>
  </w:num>
  <w:num w:numId="17" w16cid:durableId="941495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6E"/>
    <w:rsid w:val="00005ED6"/>
    <w:rsid w:val="00013036"/>
    <w:rsid w:val="00015687"/>
    <w:rsid w:val="000158CC"/>
    <w:rsid w:val="00037D8D"/>
    <w:rsid w:val="00053CE4"/>
    <w:rsid w:val="00056CF4"/>
    <w:rsid w:val="00066AAA"/>
    <w:rsid w:val="000B19CC"/>
    <w:rsid w:val="000B780C"/>
    <w:rsid w:val="000F4900"/>
    <w:rsid w:val="00113559"/>
    <w:rsid w:val="00147FD5"/>
    <w:rsid w:val="00156119"/>
    <w:rsid w:val="001665EE"/>
    <w:rsid w:val="00172CE1"/>
    <w:rsid w:val="00184F17"/>
    <w:rsid w:val="001B0651"/>
    <w:rsid w:val="001C08BE"/>
    <w:rsid w:val="001D31B4"/>
    <w:rsid w:val="00211B03"/>
    <w:rsid w:val="002128C6"/>
    <w:rsid w:val="00237EEB"/>
    <w:rsid w:val="00293421"/>
    <w:rsid w:val="002B2E98"/>
    <w:rsid w:val="002E3493"/>
    <w:rsid w:val="002F7C61"/>
    <w:rsid w:val="00310A9A"/>
    <w:rsid w:val="003172F1"/>
    <w:rsid w:val="00321119"/>
    <w:rsid w:val="00325525"/>
    <w:rsid w:val="0036176E"/>
    <w:rsid w:val="003638D6"/>
    <w:rsid w:val="003639B1"/>
    <w:rsid w:val="00384387"/>
    <w:rsid w:val="003948C1"/>
    <w:rsid w:val="003B6CD8"/>
    <w:rsid w:val="003E28B9"/>
    <w:rsid w:val="003E4664"/>
    <w:rsid w:val="003F0EA4"/>
    <w:rsid w:val="003F2D1D"/>
    <w:rsid w:val="00402ACF"/>
    <w:rsid w:val="004148B4"/>
    <w:rsid w:val="004166BB"/>
    <w:rsid w:val="00427649"/>
    <w:rsid w:val="00430E8D"/>
    <w:rsid w:val="00467359"/>
    <w:rsid w:val="004A1DA2"/>
    <w:rsid w:val="004A326C"/>
    <w:rsid w:val="004D2EB3"/>
    <w:rsid w:val="004D42A2"/>
    <w:rsid w:val="004E04C4"/>
    <w:rsid w:val="004F1E77"/>
    <w:rsid w:val="00512759"/>
    <w:rsid w:val="005231BB"/>
    <w:rsid w:val="0053250A"/>
    <w:rsid w:val="00534041"/>
    <w:rsid w:val="00582964"/>
    <w:rsid w:val="0058489B"/>
    <w:rsid w:val="00587D05"/>
    <w:rsid w:val="005D5D06"/>
    <w:rsid w:val="006103F3"/>
    <w:rsid w:val="006112FA"/>
    <w:rsid w:val="00633F08"/>
    <w:rsid w:val="00636023"/>
    <w:rsid w:val="00642E74"/>
    <w:rsid w:val="00657FC2"/>
    <w:rsid w:val="006823B4"/>
    <w:rsid w:val="006A3627"/>
    <w:rsid w:val="006B3523"/>
    <w:rsid w:val="006D66FD"/>
    <w:rsid w:val="006F528E"/>
    <w:rsid w:val="006F5D48"/>
    <w:rsid w:val="00711A8F"/>
    <w:rsid w:val="007155BB"/>
    <w:rsid w:val="00715BDB"/>
    <w:rsid w:val="00745CDE"/>
    <w:rsid w:val="00746B02"/>
    <w:rsid w:val="00757FDF"/>
    <w:rsid w:val="007A256D"/>
    <w:rsid w:val="007A6555"/>
    <w:rsid w:val="007B63EC"/>
    <w:rsid w:val="007C52D6"/>
    <w:rsid w:val="007C7A40"/>
    <w:rsid w:val="007F3D3C"/>
    <w:rsid w:val="00832B7F"/>
    <w:rsid w:val="00842429"/>
    <w:rsid w:val="00847B72"/>
    <w:rsid w:val="008715DF"/>
    <w:rsid w:val="00884C8D"/>
    <w:rsid w:val="00887486"/>
    <w:rsid w:val="008A1992"/>
    <w:rsid w:val="008C367E"/>
    <w:rsid w:val="009151EB"/>
    <w:rsid w:val="00922A32"/>
    <w:rsid w:val="00934790"/>
    <w:rsid w:val="00962C32"/>
    <w:rsid w:val="00965539"/>
    <w:rsid w:val="00967326"/>
    <w:rsid w:val="00981E1D"/>
    <w:rsid w:val="009A3C88"/>
    <w:rsid w:val="00A1056C"/>
    <w:rsid w:val="00A10A7D"/>
    <w:rsid w:val="00A203AA"/>
    <w:rsid w:val="00A233D5"/>
    <w:rsid w:val="00A240B7"/>
    <w:rsid w:val="00A32DAB"/>
    <w:rsid w:val="00A71283"/>
    <w:rsid w:val="00A762BA"/>
    <w:rsid w:val="00A82B70"/>
    <w:rsid w:val="00A84C6D"/>
    <w:rsid w:val="00AA292F"/>
    <w:rsid w:val="00AB7D22"/>
    <w:rsid w:val="00AD466A"/>
    <w:rsid w:val="00AD492C"/>
    <w:rsid w:val="00AD5EEB"/>
    <w:rsid w:val="00B2287B"/>
    <w:rsid w:val="00B22E4D"/>
    <w:rsid w:val="00B366F0"/>
    <w:rsid w:val="00B71CD2"/>
    <w:rsid w:val="00B75792"/>
    <w:rsid w:val="00B95486"/>
    <w:rsid w:val="00BD1DA9"/>
    <w:rsid w:val="00BD5E35"/>
    <w:rsid w:val="00BD5EC7"/>
    <w:rsid w:val="00BE2444"/>
    <w:rsid w:val="00BF41D9"/>
    <w:rsid w:val="00C22CBB"/>
    <w:rsid w:val="00C36E37"/>
    <w:rsid w:val="00C37FC6"/>
    <w:rsid w:val="00C4054D"/>
    <w:rsid w:val="00C435C5"/>
    <w:rsid w:val="00C45026"/>
    <w:rsid w:val="00C845C8"/>
    <w:rsid w:val="00C86445"/>
    <w:rsid w:val="00C95DBB"/>
    <w:rsid w:val="00CA69DB"/>
    <w:rsid w:val="00CA7259"/>
    <w:rsid w:val="00CB6E5F"/>
    <w:rsid w:val="00CD3F76"/>
    <w:rsid w:val="00CD6707"/>
    <w:rsid w:val="00CE220A"/>
    <w:rsid w:val="00D03E70"/>
    <w:rsid w:val="00D20816"/>
    <w:rsid w:val="00D4604C"/>
    <w:rsid w:val="00D472FE"/>
    <w:rsid w:val="00D675A4"/>
    <w:rsid w:val="00D7270F"/>
    <w:rsid w:val="00D93240"/>
    <w:rsid w:val="00DC7052"/>
    <w:rsid w:val="00DE0EEB"/>
    <w:rsid w:val="00E05E4E"/>
    <w:rsid w:val="00E16812"/>
    <w:rsid w:val="00E426B2"/>
    <w:rsid w:val="00E534F3"/>
    <w:rsid w:val="00E74B3A"/>
    <w:rsid w:val="00E87BE8"/>
    <w:rsid w:val="00E91032"/>
    <w:rsid w:val="00EA0D41"/>
    <w:rsid w:val="00EB6431"/>
    <w:rsid w:val="00ED23CD"/>
    <w:rsid w:val="00EE4E83"/>
    <w:rsid w:val="00EF42C0"/>
    <w:rsid w:val="00F25D48"/>
    <w:rsid w:val="00F560AD"/>
    <w:rsid w:val="00F66878"/>
    <w:rsid w:val="00F9096F"/>
    <w:rsid w:val="00FA3106"/>
    <w:rsid w:val="027F9F23"/>
    <w:rsid w:val="0CF4581F"/>
    <w:rsid w:val="5C2C5500"/>
    <w:rsid w:val="760F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34F"/>
  <w15:chartTrackingRefBased/>
  <w15:docId w15:val="{098E71B6-3AC9-4716-8015-732D9C4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176E"/>
    <w:pPr>
      <w:ind w:left="720"/>
      <w:contextualSpacing/>
    </w:pPr>
  </w:style>
  <w:style w:type="character" w:styleId="Hyperlink">
    <w:name w:val="Hyperlink"/>
    <w:basedOn w:val="DefaultParagraphFont"/>
    <w:unhideWhenUsed/>
    <w:rsid w:val="0036176E"/>
    <w:rPr>
      <w:color w:val="0000FF"/>
      <w:u w:val="single"/>
    </w:rPr>
  </w:style>
  <w:style w:type="paragraph" w:styleId="BodyTextIndent2">
    <w:name w:val="Body Text Indent 2"/>
    <w:basedOn w:val="Normal"/>
    <w:link w:val="BodyTextIndent2Char"/>
    <w:rsid w:val="0036176E"/>
    <w:pPr>
      <w:spacing w:after="120" w:line="240" w:lineRule="auto"/>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rsid w:val="0036176E"/>
    <w:rPr>
      <w:rFonts w:ascii="Arial" w:eastAsia="Times New Roman" w:hAnsi="Arial" w:cs="Arial"/>
      <w:szCs w:val="20"/>
    </w:rPr>
  </w:style>
  <w:style w:type="paragraph" w:styleId="NormalWeb">
    <w:name w:val="Normal (Web)"/>
    <w:basedOn w:val="Normal"/>
    <w:uiPriority w:val="99"/>
    <w:semiHidden/>
    <w:unhideWhenUsed/>
    <w:rsid w:val="0058489B"/>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1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iisapp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TaxCatchAll xmlns="e58782d5-b824-4948-912d-54c7408b6e5e" xsi:nil="true"/>
    <lcf76f155ced4ddcb4097134ff3c332f xmlns="04b44a28-9832-471d-a064-d88ab0f734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7" ma:contentTypeDescription="Create a new document." ma:contentTypeScope="" ma:versionID="4106f2b454f1deb014fb8d1aea6a6513">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2b92165b78ec97d6c686014b2b97454b"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e59b93-c8c9-41ec-be86-5438ca9d2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1bbecb8-9631-4446-8d4a-5bb770ad2800}" ma:internalName="TaxCatchAll" ma:showField="CatchAllData" ma:web="e58782d5-b824-4948-912d-54c7408b6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2410D-41B9-410A-8440-899891C05A36}">
  <ds:schemaRefs>
    <ds:schemaRef ds:uri="http://schemas.microsoft.com/office/2006/metadata/properties"/>
    <ds:schemaRef ds:uri="http://schemas.microsoft.com/office/infopath/2007/PartnerControls"/>
    <ds:schemaRef ds:uri="04b44a28-9832-471d-a064-d88ab0f73439"/>
    <ds:schemaRef ds:uri="e58782d5-b824-4948-912d-54c7408b6e5e"/>
  </ds:schemaRefs>
</ds:datastoreItem>
</file>

<file path=customXml/itemProps2.xml><?xml version="1.0" encoding="utf-8"?>
<ds:datastoreItem xmlns:ds="http://schemas.openxmlformats.org/officeDocument/2006/customXml" ds:itemID="{5EACF8D4-4780-40B6-83AF-BC0E49805747}">
  <ds:schemaRefs>
    <ds:schemaRef ds:uri="http://schemas.microsoft.com/sharepoint/v3/contenttype/forms"/>
  </ds:schemaRefs>
</ds:datastoreItem>
</file>

<file path=customXml/itemProps3.xml><?xml version="1.0" encoding="utf-8"?>
<ds:datastoreItem xmlns:ds="http://schemas.openxmlformats.org/officeDocument/2006/customXml" ds:itemID="{E397E79A-197B-40C2-AFB9-D50C4F91C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4a28-9832-471d-a064-d88ab0f73439"/>
    <ds:schemaRef ds:uri="e58782d5-b824-4948-912d-54c7408b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Fiorello</dc:creator>
  <cp:keywords/>
  <dc:description/>
  <cp:lastModifiedBy>Brianna Cottam</cp:lastModifiedBy>
  <cp:revision>161</cp:revision>
  <dcterms:created xsi:type="dcterms:W3CDTF">2018-07-19T01:43:00Z</dcterms:created>
  <dcterms:modified xsi:type="dcterms:W3CDTF">2023-05-23T19:47:00Z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y fmtid="{D5CDD505-2E9C-101B-9397-08002B2CF9AE}" pid="3" name="Order">
    <vt:r8>2152800</vt:r8>
  </property>
  <property fmtid="{D5CDD505-2E9C-101B-9397-08002B2CF9AE}" pid="4" name="MediaServiceImageTags">
    <vt:lpwstr/>
  </property>
</Properties>
</file>